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FBFA" w14:textId="77777777" w:rsidR="00602E72" w:rsidRDefault="00602E72" w:rsidP="00602E72">
      <w:pPr>
        <w:jc w:val="both"/>
      </w:pPr>
    </w:p>
    <w:p w14:paraId="7FD0364E" w14:textId="72E32003" w:rsidR="00602E72" w:rsidRDefault="00602E72" w:rsidP="00602E72">
      <w:pPr>
        <w:jc w:val="both"/>
      </w:pPr>
      <w:r>
        <w:t>Probíhající energie</w:t>
      </w:r>
    </w:p>
    <w:p w14:paraId="79723739" w14:textId="77777777" w:rsidR="00602E72" w:rsidRDefault="00602E72" w:rsidP="00602E72">
      <w:pPr>
        <w:jc w:val="both"/>
      </w:pPr>
    </w:p>
    <w:p w14:paraId="5BC40202" w14:textId="77777777" w:rsidR="00602E72" w:rsidRDefault="00602E72" w:rsidP="00602E72">
      <w:pPr>
        <w:jc w:val="both"/>
      </w:pPr>
    </w:p>
    <w:p w14:paraId="270BDCE3" w14:textId="77777777" w:rsidR="00602E72" w:rsidRDefault="00602E72" w:rsidP="00602E72">
      <w:pPr>
        <w:jc w:val="both"/>
      </w:pPr>
    </w:p>
    <w:p w14:paraId="0D872ECD" w14:textId="098DFC11" w:rsidR="00602E72" w:rsidRDefault="001F648A" w:rsidP="00602E72">
      <w:pPr>
        <w:jc w:val="both"/>
      </w:pPr>
      <w:r>
        <w:t xml:space="preserve">V procesu probíhající energie se rozsvítí i zničený stožár osvětlení prostoru žižkovského Nákladového nádraží. Vnímání tohoto okamžiku umožňuje vyznačené místo a současně zjitřené vědomí tímto okamžikem. </w:t>
      </w:r>
      <w:r w:rsidR="00602E72">
        <w:t>V procesu probíhající energie jsme my všichni včetně všech přírodních forem i prázdno v prostoru, které je těmito procesy naplněno.</w:t>
      </w:r>
    </w:p>
    <w:p w14:paraId="2C0EA0A3" w14:textId="77777777" w:rsidR="00602E72" w:rsidRDefault="00602E72"/>
    <w:p w14:paraId="5C72A226" w14:textId="3CA31368" w:rsidR="00602E72" w:rsidRDefault="00883450">
      <w:proofErr w:type="spellStart"/>
      <w:r w:rsidRPr="00883450">
        <w:t>Ongoing</w:t>
      </w:r>
      <w:proofErr w:type="spellEnd"/>
      <w:r w:rsidRPr="00883450">
        <w:t xml:space="preserve"> </w:t>
      </w:r>
      <w:proofErr w:type="spellStart"/>
      <w:r w:rsidRPr="00883450">
        <w:t>energy</w:t>
      </w:r>
      <w:proofErr w:type="spellEnd"/>
    </w:p>
    <w:p w14:paraId="599C9399" w14:textId="77777777" w:rsidR="00883450" w:rsidRDefault="00883450"/>
    <w:p w14:paraId="6A80FB5C" w14:textId="11349B96" w:rsidR="00883450" w:rsidRDefault="00883450">
      <w:r w:rsidRPr="00883450">
        <w:t xml:space="preserve">In </w:t>
      </w:r>
      <w:proofErr w:type="spellStart"/>
      <w:r w:rsidRPr="00883450">
        <w:t>the</w:t>
      </w:r>
      <w:proofErr w:type="spellEnd"/>
      <w:r w:rsidRPr="00883450">
        <w:t xml:space="preserve"> </w:t>
      </w:r>
      <w:proofErr w:type="spellStart"/>
      <w:r w:rsidRPr="00883450">
        <w:t>ongoing</w:t>
      </w:r>
      <w:proofErr w:type="spellEnd"/>
      <w:r w:rsidRPr="00883450">
        <w:t xml:space="preserve"> </w:t>
      </w:r>
      <w:proofErr w:type="spellStart"/>
      <w:r w:rsidRPr="00883450">
        <w:t>energy</w:t>
      </w:r>
      <w:proofErr w:type="spellEnd"/>
      <w:r w:rsidRPr="00883450">
        <w:t xml:space="preserve"> </w:t>
      </w:r>
      <w:proofErr w:type="spellStart"/>
      <w:r w:rsidRPr="00883450">
        <w:t>process</w:t>
      </w:r>
      <w:proofErr w:type="spellEnd"/>
      <w:r w:rsidRPr="00883450">
        <w:t xml:space="preserve">, </w:t>
      </w:r>
      <w:proofErr w:type="spellStart"/>
      <w:r w:rsidRPr="00883450">
        <w:t>the</w:t>
      </w:r>
      <w:proofErr w:type="spellEnd"/>
      <w:r w:rsidRPr="00883450">
        <w:t xml:space="preserve"> </w:t>
      </w:r>
      <w:proofErr w:type="spellStart"/>
      <w:r w:rsidRPr="00883450">
        <w:t>destroyed</w:t>
      </w:r>
      <w:proofErr w:type="spellEnd"/>
      <w:r w:rsidRPr="00883450">
        <w:t xml:space="preserve"> </w:t>
      </w:r>
      <w:proofErr w:type="spellStart"/>
      <w:r w:rsidRPr="00883450">
        <w:t>lighting</w:t>
      </w:r>
      <w:proofErr w:type="spellEnd"/>
      <w:r w:rsidRPr="00883450">
        <w:t xml:space="preserve"> mast </w:t>
      </w:r>
      <w:proofErr w:type="spellStart"/>
      <w:r w:rsidRPr="00883450">
        <w:t>of</w:t>
      </w:r>
      <w:proofErr w:type="spellEnd"/>
      <w:r w:rsidRPr="00883450">
        <w:t xml:space="preserve"> </w:t>
      </w:r>
      <w:proofErr w:type="spellStart"/>
      <w:r w:rsidRPr="00883450">
        <w:t>the</w:t>
      </w:r>
      <w:proofErr w:type="spellEnd"/>
      <w:r w:rsidRPr="00883450">
        <w:t xml:space="preserve"> Žižkov </w:t>
      </w:r>
      <w:proofErr w:type="spellStart"/>
      <w:r w:rsidRPr="00883450">
        <w:t>Railway</w:t>
      </w:r>
      <w:proofErr w:type="spellEnd"/>
      <w:r w:rsidRPr="00883450">
        <w:t xml:space="preserve"> Station </w:t>
      </w:r>
      <w:proofErr w:type="spellStart"/>
      <w:r w:rsidRPr="00883450">
        <w:t>will</w:t>
      </w:r>
      <w:proofErr w:type="spellEnd"/>
      <w:r w:rsidRPr="00883450">
        <w:t xml:space="preserve"> </w:t>
      </w:r>
      <w:proofErr w:type="spellStart"/>
      <w:r w:rsidRPr="00883450">
        <w:t>also</w:t>
      </w:r>
      <w:proofErr w:type="spellEnd"/>
      <w:r w:rsidRPr="00883450">
        <w:t xml:space="preserve"> </w:t>
      </w:r>
      <w:proofErr w:type="spellStart"/>
      <w:r w:rsidRPr="00883450">
        <w:t>light</w:t>
      </w:r>
      <w:proofErr w:type="spellEnd"/>
      <w:r w:rsidRPr="00883450">
        <w:t xml:space="preserve"> up. </w:t>
      </w:r>
      <w:proofErr w:type="spellStart"/>
      <w:r w:rsidRPr="00883450">
        <w:t>The</w:t>
      </w:r>
      <w:proofErr w:type="spellEnd"/>
      <w:r w:rsidRPr="00883450">
        <w:t xml:space="preserve"> </w:t>
      </w:r>
      <w:proofErr w:type="spellStart"/>
      <w:r w:rsidRPr="00883450">
        <w:t>perception</w:t>
      </w:r>
      <w:proofErr w:type="spellEnd"/>
      <w:r w:rsidRPr="00883450">
        <w:t xml:space="preserve"> </w:t>
      </w:r>
      <w:proofErr w:type="spellStart"/>
      <w:r w:rsidRPr="00883450">
        <w:t>of</w:t>
      </w:r>
      <w:proofErr w:type="spellEnd"/>
      <w:r w:rsidRPr="00883450">
        <w:t xml:space="preserve"> </w:t>
      </w:r>
      <w:proofErr w:type="spellStart"/>
      <w:r w:rsidRPr="00883450">
        <w:t>this</w:t>
      </w:r>
      <w:proofErr w:type="spellEnd"/>
      <w:r w:rsidRPr="00883450">
        <w:t xml:space="preserve"> moment </w:t>
      </w:r>
      <w:proofErr w:type="spellStart"/>
      <w:r w:rsidRPr="00883450">
        <w:t>enables</w:t>
      </w:r>
      <w:proofErr w:type="spellEnd"/>
      <w:r w:rsidRPr="00883450">
        <w:t xml:space="preserve"> a </w:t>
      </w:r>
      <w:proofErr w:type="spellStart"/>
      <w:r w:rsidRPr="00883450">
        <w:t>marked</w:t>
      </w:r>
      <w:proofErr w:type="spellEnd"/>
      <w:r w:rsidRPr="00883450">
        <w:t xml:space="preserve"> place and </w:t>
      </w:r>
      <w:proofErr w:type="spellStart"/>
      <w:r w:rsidRPr="00883450">
        <w:t>at</w:t>
      </w:r>
      <w:proofErr w:type="spellEnd"/>
      <w:r w:rsidRPr="00883450">
        <w:t xml:space="preserve"> </w:t>
      </w:r>
      <w:proofErr w:type="spellStart"/>
      <w:r w:rsidRPr="00883450">
        <w:t>the</w:t>
      </w:r>
      <w:proofErr w:type="spellEnd"/>
      <w:r w:rsidRPr="00883450">
        <w:t xml:space="preserve"> </w:t>
      </w:r>
      <w:proofErr w:type="spellStart"/>
      <w:r w:rsidRPr="00883450">
        <w:t>same</w:t>
      </w:r>
      <w:proofErr w:type="spellEnd"/>
      <w:r w:rsidRPr="00883450">
        <w:t xml:space="preserve"> </w:t>
      </w:r>
      <w:proofErr w:type="spellStart"/>
      <w:r w:rsidRPr="00883450">
        <w:t>time</w:t>
      </w:r>
      <w:proofErr w:type="spellEnd"/>
      <w:r w:rsidRPr="00883450">
        <w:t xml:space="preserve"> a </w:t>
      </w:r>
      <w:proofErr w:type="spellStart"/>
      <w:r w:rsidRPr="00883450">
        <w:t>sharpened</w:t>
      </w:r>
      <w:proofErr w:type="spellEnd"/>
      <w:r w:rsidRPr="00883450">
        <w:t xml:space="preserve"> </w:t>
      </w:r>
      <w:proofErr w:type="spellStart"/>
      <w:r w:rsidRPr="00883450">
        <w:t>consciousness</w:t>
      </w:r>
      <w:proofErr w:type="spellEnd"/>
      <w:r w:rsidRPr="00883450">
        <w:t xml:space="preserve"> by </w:t>
      </w:r>
      <w:proofErr w:type="spellStart"/>
      <w:r w:rsidRPr="00883450">
        <w:t>this</w:t>
      </w:r>
      <w:proofErr w:type="spellEnd"/>
      <w:r w:rsidRPr="00883450">
        <w:t xml:space="preserve"> moment. In </w:t>
      </w:r>
      <w:proofErr w:type="spellStart"/>
      <w:r w:rsidRPr="00883450">
        <w:t>the</w:t>
      </w:r>
      <w:proofErr w:type="spellEnd"/>
      <w:r w:rsidRPr="00883450">
        <w:t xml:space="preserve"> </w:t>
      </w:r>
      <w:proofErr w:type="spellStart"/>
      <w:r w:rsidRPr="00883450">
        <w:t>process</w:t>
      </w:r>
      <w:proofErr w:type="spellEnd"/>
      <w:r w:rsidRPr="00883450">
        <w:t xml:space="preserve"> </w:t>
      </w:r>
      <w:proofErr w:type="spellStart"/>
      <w:r w:rsidRPr="00883450">
        <w:t>of</w:t>
      </w:r>
      <w:proofErr w:type="spellEnd"/>
      <w:r w:rsidRPr="00883450">
        <w:t xml:space="preserve"> </w:t>
      </w:r>
      <w:proofErr w:type="spellStart"/>
      <w:r w:rsidRPr="00883450">
        <w:t>ongoing</w:t>
      </w:r>
      <w:proofErr w:type="spellEnd"/>
      <w:r w:rsidRPr="00883450">
        <w:t xml:space="preserve"> </w:t>
      </w:r>
      <w:proofErr w:type="spellStart"/>
      <w:r w:rsidRPr="00883450">
        <w:t>energy</w:t>
      </w:r>
      <w:proofErr w:type="spellEnd"/>
      <w:r w:rsidRPr="00883450">
        <w:t xml:space="preserve">, </w:t>
      </w:r>
      <w:proofErr w:type="spellStart"/>
      <w:r w:rsidRPr="00883450">
        <w:t>we</w:t>
      </w:r>
      <w:proofErr w:type="spellEnd"/>
      <w:r w:rsidRPr="00883450">
        <w:t xml:space="preserve"> are </w:t>
      </w:r>
      <w:proofErr w:type="spellStart"/>
      <w:r w:rsidRPr="00883450">
        <w:t>all</w:t>
      </w:r>
      <w:proofErr w:type="spellEnd"/>
      <w:r w:rsidRPr="00883450">
        <w:t xml:space="preserve"> </w:t>
      </w:r>
      <w:proofErr w:type="spellStart"/>
      <w:r w:rsidRPr="00883450">
        <w:t>including</w:t>
      </w:r>
      <w:proofErr w:type="spellEnd"/>
      <w:r w:rsidRPr="00883450">
        <w:t xml:space="preserve"> </w:t>
      </w:r>
      <w:proofErr w:type="spellStart"/>
      <w:r w:rsidRPr="00883450">
        <w:t>all</w:t>
      </w:r>
      <w:proofErr w:type="spellEnd"/>
      <w:r w:rsidRPr="00883450">
        <w:t xml:space="preserve"> natural </w:t>
      </w:r>
      <w:proofErr w:type="spellStart"/>
      <w:r w:rsidRPr="00883450">
        <w:t>forms</w:t>
      </w:r>
      <w:proofErr w:type="spellEnd"/>
      <w:r w:rsidRPr="00883450">
        <w:t xml:space="preserve"> as </w:t>
      </w:r>
      <w:proofErr w:type="spellStart"/>
      <w:r w:rsidRPr="00883450">
        <w:t>well</w:t>
      </w:r>
      <w:proofErr w:type="spellEnd"/>
      <w:r w:rsidRPr="00883450">
        <w:t xml:space="preserve"> as </w:t>
      </w:r>
      <w:proofErr w:type="spellStart"/>
      <w:r w:rsidRPr="00883450">
        <w:t>the</w:t>
      </w:r>
      <w:proofErr w:type="spellEnd"/>
      <w:r w:rsidRPr="00883450">
        <w:t xml:space="preserve"> </w:t>
      </w:r>
      <w:proofErr w:type="spellStart"/>
      <w:r w:rsidRPr="00883450">
        <w:t>void</w:t>
      </w:r>
      <w:proofErr w:type="spellEnd"/>
      <w:r w:rsidRPr="00883450">
        <w:t xml:space="preserve"> in </w:t>
      </w:r>
      <w:proofErr w:type="spellStart"/>
      <w:r w:rsidRPr="00883450">
        <w:t>space</w:t>
      </w:r>
      <w:proofErr w:type="spellEnd"/>
      <w:r w:rsidRPr="00883450">
        <w:t xml:space="preserve"> </w:t>
      </w:r>
      <w:proofErr w:type="spellStart"/>
      <w:r w:rsidRPr="00883450">
        <w:t>that</w:t>
      </w:r>
      <w:proofErr w:type="spellEnd"/>
      <w:r w:rsidRPr="00883450">
        <w:t xml:space="preserve"> </w:t>
      </w:r>
      <w:proofErr w:type="spellStart"/>
      <w:r w:rsidRPr="00883450">
        <w:t>is</w:t>
      </w:r>
      <w:proofErr w:type="spellEnd"/>
      <w:r w:rsidRPr="00883450">
        <w:t xml:space="preserve"> </w:t>
      </w:r>
      <w:proofErr w:type="spellStart"/>
      <w:r w:rsidRPr="00883450">
        <w:t>filled</w:t>
      </w:r>
      <w:proofErr w:type="spellEnd"/>
      <w:r w:rsidRPr="00883450">
        <w:t xml:space="preserve"> by these </w:t>
      </w:r>
      <w:proofErr w:type="spellStart"/>
      <w:r w:rsidRPr="00883450">
        <w:t>processes</w:t>
      </w:r>
      <w:proofErr w:type="spellEnd"/>
      <w:r w:rsidRPr="00883450">
        <w:t>.</w:t>
      </w:r>
    </w:p>
    <w:p w14:paraId="48C8A979" w14:textId="77777777" w:rsidR="00602E72" w:rsidRDefault="00602E72"/>
    <w:p w14:paraId="70847DD4" w14:textId="77777777" w:rsidR="00602E72" w:rsidRDefault="00602E72"/>
    <w:p w14:paraId="0B2AE8FE" w14:textId="77777777" w:rsidR="00602E72" w:rsidRDefault="00602E72"/>
    <w:p w14:paraId="6A2F39C1" w14:textId="74A957D3" w:rsidR="00067484" w:rsidRDefault="00602E72">
      <w:r>
        <w:t xml:space="preserve">Pro </w:t>
      </w:r>
      <w:proofErr w:type="spellStart"/>
      <w:r>
        <w:t>Landscape</w:t>
      </w:r>
      <w:proofErr w:type="spellEnd"/>
      <w:r>
        <w:t xml:space="preserve"> festival Praha 2024                                                                                        Aleš Hnízdil </w:t>
      </w:r>
    </w:p>
    <w:sectPr w:rsidR="00067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8A"/>
    <w:rsid w:val="00067484"/>
    <w:rsid w:val="001F648A"/>
    <w:rsid w:val="00253576"/>
    <w:rsid w:val="00316F59"/>
    <w:rsid w:val="003B64E4"/>
    <w:rsid w:val="003C05DE"/>
    <w:rsid w:val="005A79A9"/>
    <w:rsid w:val="00602E72"/>
    <w:rsid w:val="00636593"/>
    <w:rsid w:val="0065056E"/>
    <w:rsid w:val="00696CF5"/>
    <w:rsid w:val="006D7F0E"/>
    <w:rsid w:val="00883450"/>
    <w:rsid w:val="00AC144B"/>
    <w:rsid w:val="00C0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70287"/>
  <w15:chartTrackingRefBased/>
  <w15:docId w15:val="{6683EA0F-3F25-DD40-8B25-4DB0B72E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6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6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6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6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64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64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64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64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6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6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64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64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64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64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64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64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6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64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6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64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64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64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64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6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64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6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Hnízdil Aleš</dc:creator>
  <cp:keywords/>
  <dc:description/>
  <cp:lastModifiedBy>Hnízdil Aleš</cp:lastModifiedBy>
  <cp:revision>2</cp:revision>
  <dcterms:created xsi:type="dcterms:W3CDTF">2024-05-09T17:06:00Z</dcterms:created>
  <dcterms:modified xsi:type="dcterms:W3CDTF">2024-05-09T17:06:00Z</dcterms:modified>
</cp:coreProperties>
</file>